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95FB2" w14:textId="77777777" w:rsidR="00F16F00" w:rsidRPr="00347B91" w:rsidRDefault="00F16F00" w:rsidP="00F16F00">
      <w:pPr>
        <w:spacing w:before="120"/>
        <w:contextualSpacing/>
        <w:jc w:val="center"/>
        <w:rPr>
          <w:rFonts w:ascii="Arial Black" w:hAnsi="Arial Black"/>
        </w:rPr>
      </w:pPr>
      <w:r w:rsidRPr="00347B91">
        <w:rPr>
          <w:rFonts w:ascii="Arial Black" w:hAnsi="Arial Black"/>
        </w:rPr>
        <w:t>[Hospital Name]</w:t>
      </w:r>
    </w:p>
    <w:p w14:paraId="6538F3D9" w14:textId="77777777" w:rsidR="00F16F00" w:rsidRDefault="00F16F00" w:rsidP="00F16F00">
      <w:pPr>
        <w:contextualSpacing/>
        <w:jc w:val="center"/>
        <w:rPr>
          <w:i/>
          <w:sz w:val="28"/>
          <w:szCs w:val="28"/>
        </w:rPr>
      </w:pPr>
      <w:r>
        <w:rPr>
          <w:i/>
          <w:sz w:val="28"/>
          <w:szCs w:val="28"/>
        </w:rPr>
        <w:t>Board of Trustees</w:t>
      </w:r>
    </w:p>
    <w:p w14:paraId="54EFB0E9" w14:textId="77777777" w:rsidR="00F475E5" w:rsidRPr="00F16F00" w:rsidRDefault="003246F4" w:rsidP="00F16F00">
      <w:pPr>
        <w:spacing w:before="120"/>
        <w:contextualSpacing/>
        <w:jc w:val="center"/>
        <w:rPr>
          <w:sz w:val="40"/>
          <w:szCs w:val="40"/>
        </w:rPr>
      </w:pPr>
      <w:r>
        <w:rPr>
          <w:sz w:val="40"/>
          <w:szCs w:val="40"/>
        </w:rPr>
        <w:t>Finance</w:t>
      </w:r>
      <w:r w:rsidR="00F475E5" w:rsidRPr="00F16F00">
        <w:rPr>
          <w:sz w:val="40"/>
          <w:szCs w:val="40"/>
        </w:rPr>
        <w:t xml:space="preserve"> Committee</w:t>
      </w:r>
      <w:r w:rsidR="00205A0B" w:rsidRPr="00F16F00">
        <w:rPr>
          <w:sz w:val="40"/>
          <w:szCs w:val="40"/>
        </w:rPr>
        <w:t xml:space="preserve"> Charter</w:t>
      </w:r>
    </w:p>
    <w:p w14:paraId="0A62B5C3" w14:textId="77777777" w:rsidR="00F475E5" w:rsidRPr="00F16F00" w:rsidRDefault="00F475E5" w:rsidP="00205A0B">
      <w:pPr>
        <w:spacing w:after="120" w:line="264" w:lineRule="auto"/>
        <w:jc w:val="center"/>
        <w:rPr>
          <w:sz w:val="40"/>
          <w:szCs w:val="40"/>
        </w:rPr>
      </w:pPr>
    </w:p>
    <w:p w14:paraId="07E3A886" w14:textId="77777777" w:rsidR="00011751" w:rsidRPr="002D0550" w:rsidRDefault="00011751" w:rsidP="00E91642">
      <w:pPr>
        <w:spacing w:after="120" w:line="264" w:lineRule="auto"/>
        <w:rPr>
          <w:rFonts w:cs="Times New Roman"/>
          <w:b/>
          <w:sz w:val="28"/>
        </w:rPr>
      </w:pPr>
      <w:r w:rsidRPr="002D0550">
        <w:rPr>
          <w:rFonts w:cs="Times New Roman"/>
          <w:b/>
          <w:sz w:val="28"/>
        </w:rPr>
        <w:t xml:space="preserve">Purpose </w:t>
      </w:r>
    </w:p>
    <w:p w14:paraId="43C4D660" w14:textId="77777777" w:rsidR="00064D31" w:rsidRDefault="00064D31" w:rsidP="00E91642">
      <w:pPr>
        <w:spacing w:after="120" w:line="264" w:lineRule="auto"/>
        <w:rPr>
          <w:rFonts w:cs="Times New Roman"/>
        </w:rPr>
      </w:pPr>
      <w:r w:rsidRPr="00064D31">
        <w:rPr>
          <w:rFonts w:cs="Times New Roman"/>
        </w:rPr>
        <w:t>The Finance Committee assists the board to fulfill its duties relating to the financial management</w:t>
      </w:r>
      <w:r>
        <w:rPr>
          <w:rFonts w:cs="Times New Roman"/>
        </w:rPr>
        <w:t xml:space="preserve"> </w:t>
      </w:r>
      <w:r w:rsidRPr="00064D31">
        <w:rPr>
          <w:rFonts w:cs="Times New Roman"/>
        </w:rPr>
        <w:t>of the hospital and regularly advises the board about the financial position of the hospital and</w:t>
      </w:r>
      <w:r>
        <w:rPr>
          <w:rFonts w:cs="Times New Roman"/>
        </w:rPr>
        <w:t xml:space="preserve"> </w:t>
      </w:r>
      <w:r w:rsidRPr="00064D31">
        <w:rPr>
          <w:rFonts w:cs="Times New Roman"/>
        </w:rPr>
        <w:t>major projects. The Committee also recommends to the board financial policies, goals, and</w:t>
      </w:r>
      <w:r>
        <w:rPr>
          <w:rFonts w:cs="Times New Roman"/>
        </w:rPr>
        <w:t xml:space="preserve"> </w:t>
      </w:r>
      <w:r w:rsidRPr="00064D31">
        <w:rPr>
          <w:rFonts w:cs="Times New Roman"/>
        </w:rPr>
        <w:t>budgets that support the mission, values and strategic objectives of the organization.</w:t>
      </w:r>
    </w:p>
    <w:p w14:paraId="7160F577" w14:textId="77777777" w:rsidR="00967CAA" w:rsidRPr="00967CAA" w:rsidRDefault="00967CAA" w:rsidP="00E91642">
      <w:pPr>
        <w:spacing w:after="120" w:line="264" w:lineRule="auto"/>
        <w:rPr>
          <w:rFonts w:cs="Times New Roman"/>
        </w:rPr>
      </w:pPr>
    </w:p>
    <w:p w14:paraId="2FB5D935" w14:textId="77777777" w:rsidR="00011751" w:rsidRPr="002D0550" w:rsidRDefault="002D0550" w:rsidP="00E91642">
      <w:pPr>
        <w:spacing w:after="120" w:line="264" w:lineRule="auto"/>
        <w:rPr>
          <w:rFonts w:cs="Times New Roman"/>
          <w:b/>
          <w:sz w:val="28"/>
        </w:rPr>
      </w:pPr>
      <w:r>
        <w:rPr>
          <w:rFonts w:cs="Times New Roman"/>
          <w:b/>
          <w:sz w:val="28"/>
        </w:rPr>
        <w:t>Membership</w:t>
      </w:r>
    </w:p>
    <w:p w14:paraId="6E5A8D35" w14:textId="77777777" w:rsidR="002D0550" w:rsidRDefault="002D0550" w:rsidP="00E91642">
      <w:pPr>
        <w:spacing w:after="120" w:line="264" w:lineRule="auto"/>
        <w:rPr>
          <w:rFonts w:cs="Times New Roman"/>
        </w:rPr>
      </w:pPr>
      <w:r>
        <w:rPr>
          <w:rFonts w:cs="Times New Roman"/>
        </w:rPr>
        <w:t>The Finance Committee Chair shall be chaired by the Board Treasurer</w:t>
      </w:r>
      <w:r w:rsidR="007A2F3F">
        <w:rPr>
          <w:rFonts w:cs="Times New Roman"/>
        </w:rPr>
        <w:t xml:space="preserve">.  </w:t>
      </w:r>
      <w:r w:rsidR="00A629E9">
        <w:rPr>
          <w:rFonts w:cs="Times New Roman"/>
        </w:rPr>
        <w:t>The committee’s m</w:t>
      </w:r>
      <w:r>
        <w:rPr>
          <w:rFonts w:cs="Times New Roman"/>
        </w:rPr>
        <w:t xml:space="preserve">embership shall be appointed annually by the Board Chair.  The </w:t>
      </w:r>
      <w:r w:rsidRPr="00581620">
        <w:rPr>
          <w:rFonts w:cs="Times New Roman"/>
        </w:rPr>
        <w:t>Committee shall be comprised of [insert number of committee members and any other membership requirements (e.g. “…shall be comprised of at least three board members, and may include two non-board members</w:t>
      </w:r>
      <w:r w:rsidR="003F758A">
        <w:rPr>
          <w:rFonts w:cs="Times New Roman"/>
        </w:rPr>
        <w:t xml:space="preserve"> whose experience or expertise in accounting, finance, or investment may assist the Committee in fulfilling its financial responsibilities</w:t>
      </w:r>
      <w:r w:rsidRPr="00581620">
        <w:rPr>
          <w:rFonts w:cs="Times New Roman"/>
        </w:rPr>
        <w:t>.</w:t>
      </w:r>
      <w:r>
        <w:rPr>
          <w:rFonts w:cs="Times New Roman"/>
        </w:rPr>
        <w:t>)]</w:t>
      </w:r>
      <w:r w:rsidRPr="00581620">
        <w:rPr>
          <w:rFonts w:cs="Times New Roman"/>
        </w:rPr>
        <w:t xml:space="preserve">  </w:t>
      </w:r>
    </w:p>
    <w:p w14:paraId="22E82AFC" w14:textId="77777777" w:rsidR="00967CAA" w:rsidRPr="007A2F3F" w:rsidRDefault="00967CAA" w:rsidP="00E91642">
      <w:pPr>
        <w:spacing w:after="120" w:line="264" w:lineRule="auto"/>
        <w:rPr>
          <w:rFonts w:cs="Times New Roman"/>
        </w:rPr>
      </w:pPr>
    </w:p>
    <w:p w14:paraId="3FC5BB6C" w14:textId="77777777" w:rsidR="002D0550" w:rsidRDefault="002D0550" w:rsidP="00E91642">
      <w:pPr>
        <w:spacing w:after="120" w:line="264" w:lineRule="auto"/>
        <w:rPr>
          <w:rFonts w:cs="Times New Roman"/>
          <w:b/>
          <w:sz w:val="28"/>
        </w:rPr>
      </w:pPr>
      <w:r>
        <w:rPr>
          <w:rFonts w:cs="Times New Roman"/>
          <w:b/>
          <w:sz w:val="28"/>
        </w:rPr>
        <w:t>Meetings</w:t>
      </w:r>
    </w:p>
    <w:p w14:paraId="1FB3E8B7" w14:textId="77777777" w:rsidR="007A2F3F" w:rsidRPr="00184DBA" w:rsidRDefault="007A2F3F" w:rsidP="00E91642">
      <w:pPr>
        <w:spacing w:after="120" w:line="264" w:lineRule="auto"/>
        <w:rPr>
          <w:rFonts w:cs="Times New Roman"/>
        </w:rPr>
      </w:pPr>
      <w:r w:rsidRPr="00184DBA">
        <w:rPr>
          <w:rFonts w:cs="Times New Roman"/>
        </w:rPr>
        <w:t xml:space="preserve">The </w:t>
      </w:r>
      <w:r>
        <w:rPr>
          <w:rFonts w:cs="Times New Roman"/>
        </w:rPr>
        <w:t>Finance</w:t>
      </w:r>
      <w:r w:rsidRPr="00184DBA">
        <w:rPr>
          <w:rFonts w:cs="Times New Roman"/>
        </w:rPr>
        <w:t xml:space="preserve"> Committee shall meet [insert any requirements for meeting frequency</w:t>
      </w:r>
      <w:r>
        <w:rPr>
          <w:rFonts w:cs="Times New Roman"/>
        </w:rPr>
        <w:t>; e.g. not less than monthly.  Additional meetings may be held as the Committee and/or its Chair deem necessary</w:t>
      </w:r>
      <w:r w:rsidRPr="00184DBA">
        <w:rPr>
          <w:rFonts w:cs="Times New Roman"/>
        </w:rPr>
        <w:t>]</w:t>
      </w:r>
      <w:r>
        <w:rPr>
          <w:rFonts w:cs="Times New Roman"/>
        </w:rPr>
        <w:t xml:space="preserve">.  </w:t>
      </w:r>
    </w:p>
    <w:p w14:paraId="53F37D16" w14:textId="77777777" w:rsidR="007A2F3F" w:rsidRPr="003A2478" w:rsidRDefault="007A2F3F" w:rsidP="00E91642">
      <w:pPr>
        <w:spacing w:after="120" w:line="264" w:lineRule="auto"/>
        <w:rPr>
          <w:rFonts w:cs="Times New Roman"/>
        </w:rPr>
      </w:pPr>
      <w:r w:rsidRPr="00581620">
        <w:rPr>
          <w:rFonts w:cs="Times New Roman"/>
        </w:rPr>
        <w:t>Meet</w:t>
      </w:r>
      <w:r w:rsidR="00AB16DD">
        <w:rPr>
          <w:rFonts w:cs="Times New Roman"/>
        </w:rPr>
        <w:t>ing attendance shall include in-</w:t>
      </w:r>
      <w:r w:rsidRPr="00581620">
        <w:rPr>
          <w:rFonts w:cs="Times New Roman"/>
        </w:rPr>
        <w:t>person presence, teleconference, videoconferen</w:t>
      </w:r>
      <w:r>
        <w:rPr>
          <w:rFonts w:cs="Times New Roman"/>
        </w:rPr>
        <w:t xml:space="preserve">ce or other electronic presence.  </w:t>
      </w:r>
      <w:r w:rsidRPr="003A2478">
        <w:rPr>
          <w:rFonts w:cs="Times New Roman"/>
        </w:rPr>
        <w:t xml:space="preserve">The quorum for the </w:t>
      </w:r>
      <w:r>
        <w:rPr>
          <w:rFonts w:cs="Times New Roman"/>
        </w:rPr>
        <w:t>Finance</w:t>
      </w:r>
      <w:r w:rsidRPr="003A2478">
        <w:rPr>
          <w:rFonts w:cs="Times New Roman"/>
        </w:rPr>
        <w:t xml:space="preserve"> Committee meetings shall be [insert any quorum requirements]</w:t>
      </w:r>
      <w:r>
        <w:rPr>
          <w:rFonts w:cs="Times New Roman"/>
        </w:rPr>
        <w:t xml:space="preserve">.  </w:t>
      </w:r>
      <w:r w:rsidRPr="003A2478">
        <w:rPr>
          <w:rFonts w:cs="Times New Roman"/>
        </w:rPr>
        <w:t xml:space="preserve">Committee action </w:t>
      </w:r>
      <w:r>
        <w:rPr>
          <w:rFonts w:cs="Times New Roman"/>
        </w:rPr>
        <w:t xml:space="preserve">shall </w:t>
      </w:r>
      <w:r w:rsidRPr="003A2478">
        <w:rPr>
          <w:rFonts w:cs="Times New Roman"/>
        </w:rPr>
        <w:t>require a majority vote of members present</w:t>
      </w:r>
      <w:r>
        <w:rPr>
          <w:rFonts w:cs="Times New Roman"/>
        </w:rPr>
        <w:t>.</w:t>
      </w:r>
    </w:p>
    <w:p w14:paraId="3F128F35" w14:textId="77777777" w:rsidR="007A2F3F" w:rsidRPr="007A2F3F" w:rsidRDefault="007A2F3F" w:rsidP="00E91642">
      <w:pPr>
        <w:spacing w:after="120" w:line="264" w:lineRule="auto"/>
        <w:rPr>
          <w:rFonts w:cs="Times New Roman"/>
        </w:rPr>
      </w:pPr>
      <w:r w:rsidRPr="007A2F3F">
        <w:rPr>
          <w:rFonts w:cs="Times New Roman"/>
        </w:rPr>
        <w:t>Minutes of all committee meetings will be kept and submitted at the next meeting of the Board.</w:t>
      </w:r>
    </w:p>
    <w:p w14:paraId="460CB267" w14:textId="77777777" w:rsidR="002D0550" w:rsidRPr="002D0550" w:rsidRDefault="002D0550" w:rsidP="00E91642">
      <w:pPr>
        <w:spacing w:after="120" w:line="264" w:lineRule="auto"/>
        <w:rPr>
          <w:rFonts w:cs="Times New Roman"/>
        </w:rPr>
      </w:pPr>
    </w:p>
    <w:p w14:paraId="70250490" w14:textId="77777777" w:rsidR="00011751" w:rsidRPr="002D0550" w:rsidRDefault="00011751" w:rsidP="00E91642">
      <w:pPr>
        <w:spacing w:after="120" w:line="264" w:lineRule="auto"/>
        <w:rPr>
          <w:rFonts w:cs="Times New Roman"/>
          <w:b/>
          <w:sz w:val="28"/>
        </w:rPr>
      </w:pPr>
      <w:r w:rsidRPr="002D0550">
        <w:rPr>
          <w:rFonts w:cs="Times New Roman"/>
          <w:b/>
          <w:sz w:val="28"/>
        </w:rPr>
        <w:t>Responsibilities</w:t>
      </w:r>
    </w:p>
    <w:p w14:paraId="572CFEC6" w14:textId="77777777" w:rsidR="00E91642" w:rsidRDefault="00E91642" w:rsidP="00E91642">
      <w:pPr>
        <w:spacing w:after="120" w:line="264" w:lineRule="auto"/>
        <w:rPr>
          <w:rFonts w:cs="Times New Roman"/>
        </w:rPr>
      </w:pPr>
      <w:r>
        <w:rPr>
          <w:rFonts w:cs="Times New Roman"/>
        </w:rPr>
        <w:t>The Finance Committee shall be accountable to carry out the following responsibilities:</w:t>
      </w:r>
    </w:p>
    <w:p w14:paraId="7436D282" w14:textId="77777777" w:rsidR="00E91642" w:rsidRDefault="00E91642" w:rsidP="00E91642">
      <w:pPr>
        <w:pStyle w:val="ListParagraph"/>
        <w:numPr>
          <w:ilvl w:val="0"/>
          <w:numId w:val="11"/>
        </w:numPr>
        <w:spacing w:after="120" w:line="264" w:lineRule="auto"/>
        <w:contextualSpacing w:val="0"/>
        <w:rPr>
          <w:rFonts w:cs="Times New Roman"/>
        </w:rPr>
      </w:pPr>
      <w:r>
        <w:rPr>
          <w:rFonts w:cs="Times New Roman"/>
        </w:rPr>
        <w:t>S</w:t>
      </w:r>
      <w:r w:rsidR="00920D6E" w:rsidRPr="00E91642">
        <w:rPr>
          <w:rFonts w:cs="Times New Roman"/>
        </w:rPr>
        <w:t>tay</w:t>
      </w:r>
      <w:r>
        <w:rPr>
          <w:rFonts w:cs="Times New Roman"/>
        </w:rPr>
        <w:t>s</w:t>
      </w:r>
      <w:r w:rsidR="00920D6E" w:rsidRPr="00E91642">
        <w:rPr>
          <w:rFonts w:cs="Times New Roman"/>
        </w:rPr>
        <w:t xml:space="preserve"> </w:t>
      </w:r>
      <w:r>
        <w:rPr>
          <w:rFonts w:cs="Times New Roman"/>
        </w:rPr>
        <w:t>current</w:t>
      </w:r>
      <w:r w:rsidR="00920D6E" w:rsidRPr="00E91642">
        <w:rPr>
          <w:rFonts w:cs="Times New Roman"/>
        </w:rPr>
        <w:t xml:space="preserve"> on important financial trends impacting the organization</w:t>
      </w:r>
    </w:p>
    <w:p w14:paraId="7636CA99" w14:textId="77777777" w:rsidR="00E91642" w:rsidRDefault="00E91642" w:rsidP="00E91642">
      <w:pPr>
        <w:pStyle w:val="ListParagraph"/>
        <w:numPr>
          <w:ilvl w:val="0"/>
          <w:numId w:val="11"/>
        </w:numPr>
        <w:spacing w:after="120" w:line="264" w:lineRule="auto"/>
        <w:contextualSpacing w:val="0"/>
        <w:rPr>
          <w:rFonts w:cs="Times New Roman"/>
        </w:rPr>
      </w:pPr>
      <w:r w:rsidRPr="00E91642">
        <w:rPr>
          <w:rFonts w:cs="Times New Roman"/>
        </w:rPr>
        <w:t>R</w:t>
      </w:r>
      <w:r w:rsidR="00920D6E" w:rsidRPr="00E91642">
        <w:rPr>
          <w:rFonts w:cs="Times New Roman"/>
        </w:rPr>
        <w:t>eview</w:t>
      </w:r>
      <w:r w:rsidRPr="00E91642">
        <w:rPr>
          <w:rFonts w:cs="Times New Roman"/>
        </w:rPr>
        <w:t>s</w:t>
      </w:r>
      <w:r w:rsidR="00920D6E" w:rsidRPr="00E91642">
        <w:rPr>
          <w:rFonts w:cs="Times New Roman"/>
        </w:rPr>
        <w:t xml:space="preserve"> and recommend</w:t>
      </w:r>
      <w:r w:rsidRPr="00E91642">
        <w:rPr>
          <w:rFonts w:cs="Times New Roman"/>
        </w:rPr>
        <w:t xml:space="preserve">s </w:t>
      </w:r>
      <w:r w:rsidR="00920D6E" w:rsidRPr="00E91642">
        <w:rPr>
          <w:rFonts w:cs="Times New Roman"/>
        </w:rPr>
        <w:t xml:space="preserve">a long-term financial plan for the organization, including hospital investment policies and oversight </w:t>
      </w:r>
      <w:r w:rsidRPr="00E91642">
        <w:rPr>
          <w:rFonts w:cs="Times New Roman"/>
        </w:rPr>
        <w:t xml:space="preserve">of the hospital's investments </w:t>
      </w:r>
    </w:p>
    <w:p w14:paraId="2F0735B6" w14:textId="77777777" w:rsidR="00E91642" w:rsidRDefault="00E91642" w:rsidP="00E91642">
      <w:pPr>
        <w:pStyle w:val="ListParagraph"/>
        <w:numPr>
          <w:ilvl w:val="0"/>
          <w:numId w:val="11"/>
        </w:numPr>
        <w:spacing w:after="120" w:line="264" w:lineRule="auto"/>
        <w:contextualSpacing w:val="0"/>
        <w:rPr>
          <w:rFonts w:cs="Times New Roman"/>
        </w:rPr>
      </w:pPr>
      <w:r w:rsidRPr="00E91642">
        <w:rPr>
          <w:rFonts w:cs="Times New Roman"/>
        </w:rPr>
        <w:t>M</w:t>
      </w:r>
      <w:r w:rsidR="00920D6E" w:rsidRPr="00E91642">
        <w:rPr>
          <w:rFonts w:cs="Times New Roman"/>
        </w:rPr>
        <w:t>onitor</w:t>
      </w:r>
      <w:r w:rsidRPr="00E91642">
        <w:rPr>
          <w:rFonts w:cs="Times New Roman"/>
        </w:rPr>
        <w:t>s</w:t>
      </w:r>
      <w:r w:rsidR="00920D6E" w:rsidRPr="00E91642">
        <w:rPr>
          <w:rFonts w:cs="Times New Roman"/>
        </w:rPr>
        <w:t xml:space="preserve"> the implementation of major initiatives that impact strategic and financial objectives, making appropriate recommendations to the board on an as-n</w:t>
      </w:r>
      <w:r w:rsidRPr="00E91642">
        <w:rPr>
          <w:rFonts w:cs="Times New Roman"/>
        </w:rPr>
        <w:t xml:space="preserve">eeded basis </w:t>
      </w:r>
    </w:p>
    <w:p w14:paraId="42A450C6" w14:textId="77777777" w:rsidR="00E91642" w:rsidRDefault="00E91642" w:rsidP="00E91642">
      <w:pPr>
        <w:pStyle w:val="ListParagraph"/>
        <w:numPr>
          <w:ilvl w:val="0"/>
          <w:numId w:val="11"/>
        </w:numPr>
        <w:spacing w:after="120" w:line="264" w:lineRule="auto"/>
        <w:contextualSpacing w:val="0"/>
        <w:rPr>
          <w:rFonts w:cs="Times New Roman"/>
        </w:rPr>
      </w:pPr>
      <w:r w:rsidRPr="00E91642">
        <w:rPr>
          <w:rFonts w:cs="Times New Roman"/>
        </w:rPr>
        <w:t>R</w:t>
      </w:r>
      <w:r w:rsidR="003246F4" w:rsidRPr="00E91642">
        <w:rPr>
          <w:rFonts w:cs="Times New Roman"/>
        </w:rPr>
        <w:t>eview</w:t>
      </w:r>
      <w:r w:rsidRPr="00E91642">
        <w:rPr>
          <w:rFonts w:cs="Times New Roman"/>
        </w:rPr>
        <w:t>s</w:t>
      </w:r>
      <w:r w:rsidR="003246F4" w:rsidRPr="00E91642">
        <w:rPr>
          <w:rFonts w:cs="Times New Roman"/>
        </w:rPr>
        <w:t xml:space="preserve"> and refine</w:t>
      </w:r>
      <w:r w:rsidRPr="00E91642">
        <w:rPr>
          <w:rFonts w:cs="Times New Roman"/>
        </w:rPr>
        <w:t>s</w:t>
      </w:r>
      <w:r w:rsidR="003246F4" w:rsidRPr="00E91642">
        <w:rPr>
          <w:rFonts w:cs="Times New Roman"/>
        </w:rPr>
        <w:t xml:space="preserve"> the annual operating and capital budgets prepared by management </w:t>
      </w:r>
      <w:r w:rsidR="007E68AF" w:rsidRPr="00E91642">
        <w:rPr>
          <w:rFonts w:cs="Times New Roman"/>
        </w:rPr>
        <w:t>and present</w:t>
      </w:r>
      <w:r w:rsidRPr="00E91642">
        <w:rPr>
          <w:rFonts w:cs="Times New Roman"/>
        </w:rPr>
        <w:t>s</w:t>
      </w:r>
      <w:r w:rsidR="007E68AF" w:rsidRPr="00E91642">
        <w:rPr>
          <w:rFonts w:cs="Times New Roman"/>
        </w:rPr>
        <w:t xml:space="preserve"> </w:t>
      </w:r>
      <w:r w:rsidRPr="00E91642">
        <w:rPr>
          <w:rFonts w:cs="Times New Roman"/>
        </w:rPr>
        <w:t xml:space="preserve">them </w:t>
      </w:r>
      <w:r w:rsidR="007E68AF" w:rsidRPr="00E91642">
        <w:rPr>
          <w:rFonts w:cs="Times New Roman"/>
        </w:rPr>
        <w:t>with recommendations</w:t>
      </w:r>
      <w:r w:rsidR="003246F4" w:rsidRPr="00E91642">
        <w:rPr>
          <w:rFonts w:cs="Times New Roman"/>
        </w:rPr>
        <w:t xml:space="preserve"> t</w:t>
      </w:r>
      <w:r w:rsidR="007E68AF" w:rsidRPr="00E91642">
        <w:rPr>
          <w:rFonts w:cs="Times New Roman"/>
        </w:rPr>
        <w:t>o the board for app</w:t>
      </w:r>
      <w:r w:rsidRPr="00E91642">
        <w:rPr>
          <w:rFonts w:cs="Times New Roman"/>
        </w:rPr>
        <w:t xml:space="preserve">roval </w:t>
      </w:r>
    </w:p>
    <w:p w14:paraId="34BB849C" w14:textId="77777777" w:rsidR="00E91642" w:rsidRDefault="00E91642" w:rsidP="00E91642">
      <w:pPr>
        <w:pStyle w:val="ListParagraph"/>
        <w:numPr>
          <w:ilvl w:val="0"/>
          <w:numId w:val="11"/>
        </w:numPr>
        <w:spacing w:after="120" w:line="264" w:lineRule="auto"/>
        <w:contextualSpacing w:val="0"/>
        <w:rPr>
          <w:rFonts w:cs="Times New Roman"/>
        </w:rPr>
      </w:pPr>
      <w:r>
        <w:rPr>
          <w:rFonts w:cs="Times New Roman"/>
        </w:rPr>
        <w:lastRenderedPageBreak/>
        <w:t>A</w:t>
      </w:r>
      <w:r w:rsidR="007E68AF" w:rsidRPr="00E91642">
        <w:rPr>
          <w:rFonts w:cs="Times New Roman"/>
        </w:rPr>
        <w:t>dopt</w:t>
      </w:r>
      <w:r>
        <w:rPr>
          <w:rFonts w:cs="Times New Roman"/>
        </w:rPr>
        <w:t>s</w:t>
      </w:r>
      <w:r w:rsidR="007E68AF" w:rsidRPr="00E91642">
        <w:rPr>
          <w:rFonts w:cs="Times New Roman"/>
        </w:rPr>
        <w:t xml:space="preserve"> key financial performance measures</w:t>
      </w:r>
      <w:r w:rsidR="00D217CC" w:rsidRPr="00E91642">
        <w:rPr>
          <w:rFonts w:cs="Times New Roman"/>
        </w:rPr>
        <w:t>, review</w:t>
      </w:r>
      <w:r>
        <w:rPr>
          <w:rFonts w:cs="Times New Roman"/>
        </w:rPr>
        <w:t>s</w:t>
      </w:r>
      <w:r w:rsidR="00D217CC" w:rsidRPr="00E91642">
        <w:rPr>
          <w:rFonts w:cs="Times New Roman"/>
        </w:rPr>
        <w:t xml:space="preserve"> financial statements</w:t>
      </w:r>
      <w:r w:rsidR="007E68AF" w:rsidRPr="00E91642">
        <w:rPr>
          <w:rFonts w:cs="Times New Roman"/>
        </w:rPr>
        <w:t xml:space="preserve"> and </w:t>
      </w:r>
      <w:r w:rsidR="006F28E0" w:rsidRPr="00E91642">
        <w:rPr>
          <w:rFonts w:cs="Times New Roman"/>
        </w:rPr>
        <w:t>monitor</w:t>
      </w:r>
      <w:r>
        <w:rPr>
          <w:rFonts w:cs="Times New Roman"/>
        </w:rPr>
        <w:t>s</w:t>
      </w:r>
      <w:r w:rsidR="007E68AF" w:rsidRPr="00E91642">
        <w:rPr>
          <w:rFonts w:cs="Times New Roman"/>
        </w:rPr>
        <w:t xml:space="preserve"> actual performance against targets, long-term</w:t>
      </w:r>
      <w:r>
        <w:rPr>
          <w:rFonts w:cs="Times New Roman"/>
        </w:rPr>
        <w:t xml:space="preserve"> trends and industry benchmarks</w:t>
      </w:r>
    </w:p>
    <w:p w14:paraId="18DB35DB" w14:textId="77777777" w:rsidR="00E91642" w:rsidRDefault="00E91642" w:rsidP="00E91642">
      <w:pPr>
        <w:pStyle w:val="ListParagraph"/>
        <w:numPr>
          <w:ilvl w:val="0"/>
          <w:numId w:val="11"/>
        </w:numPr>
        <w:spacing w:after="120" w:line="264" w:lineRule="auto"/>
        <w:contextualSpacing w:val="0"/>
        <w:rPr>
          <w:rFonts w:cs="Times New Roman"/>
        </w:rPr>
      </w:pPr>
      <w:r w:rsidRPr="00E91642">
        <w:rPr>
          <w:rFonts w:cs="Times New Roman"/>
        </w:rPr>
        <w:t>R</w:t>
      </w:r>
      <w:r w:rsidR="00B67632" w:rsidRPr="00E91642">
        <w:rPr>
          <w:rFonts w:cs="Times New Roman"/>
        </w:rPr>
        <w:t>eview</w:t>
      </w:r>
      <w:r w:rsidRPr="00E91642">
        <w:rPr>
          <w:rFonts w:cs="Times New Roman"/>
        </w:rPr>
        <w:t>s</w:t>
      </w:r>
      <w:r w:rsidR="00B67632" w:rsidRPr="00E91642">
        <w:rPr>
          <w:rFonts w:cs="Times New Roman"/>
        </w:rPr>
        <w:t xml:space="preserve"> and discuss</w:t>
      </w:r>
      <w:r w:rsidRPr="00E91642">
        <w:rPr>
          <w:rFonts w:cs="Times New Roman"/>
        </w:rPr>
        <w:t>es</w:t>
      </w:r>
      <w:r w:rsidR="00B67632" w:rsidRPr="00E91642">
        <w:rPr>
          <w:rFonts w:cs="Times New Roman"/>
        </w:rPr>
        <w:t xml:space="preserve"> with management and legal counsel pending legal proceedings or investigations, compliance issues and other contingent liabilities that could have a significant impact on the hospital's financial statements</w:t>
      </w:r>
      <w:r w:rsidRPr="00E91642">
        <w:rPr>
          <w:rFonts w:cs="Times New Roman"/>
        </w:rPr>
        <w:t xml:space="preserve"> </w:t>
      </w:r>
    </w:p>
    <w:p w14:paraId="2CADDC97" w14:textId="77777777" w:rsidR="00B67632" w:rsidRPr="00E91642" w:rsidRDefault="00E91642" w:rsidP="00E91642">
      <w:pPr>
        <w:pStyle w:val="ListParagraph"/>
        <w:numPr>
          <w:ilvl w:val="0"/>
          <w:numId w:val="11"/>
        </w:numPr>
        <w:spacing w:after="120" w:line="264" w:lineRule="auto"/>
        <w:contextualSpacing w:val="0"/>
        <w:rPr>
          <w:rFonts w:cs="Times New Roman"/>
        </w:rPr>
      </w:pPr>
      <w:r>
        <w:rPr>
          <w:rFonts w:cs="Times New Roman"/>
        </w:rPr>
        <w:t>C</w:t>
      </w:r>
      <w:r w:rsidR="00B67632" w:rsidRPr="00E91642">
        <w:rPr>
          <w:rFonts w:cs="Times New Roman"/>
        </w:rPr>
        <w:t>onduct</w:t>
      </w:r>
      <w:r>
        <w:rPr>
          <w:rFonts w:cs="Times New Roman"/>
        </w:rPr>
        <w:t>s</w:t>
      </w:r>
      <w:r w:rsidR="00B67632" w:rsidRPr="00E91642">
        <w:rPr>
          <w:rFonts w:cs="Times New Roman"/>
        </w:rPr>
        <w:t xml:space="preserve"> an annual review and evaluation of the committee’s performance, including its compliance with this charter.</w:t>
      </w:r>
    </w:p>
    <w:p w14:paraId="24F45204" w14:textId="77777777" w:rsidR="006D28A6" w:rsidRPr="006D28A6" w:rsidRDefault="006D28A6" w:rsidP="00E91642">
      <w:pPr>
        <w:spacing w:after="120" w:line="264" w:lineRule="auto"/>
        <w:rPr>
          <w:rFonts w:cs="Times New Roman"/>
        </w:rPr>
      </w:pPr>
    </w:p>
    <w:p w14:paraId="4BFB3008" w14:textId="77777777" w:rsidR="00011751" w:rsidRPr="002D0550" w:rsidRDefault="00011751" w:rsidP="00E91642">
      <w:pPr>
        <w:spacing w:after="120" w:line="264" w:lineRule="auto"/>
        <w:rPr>
          <w:rFonts w:cs="Times New Roman"/>
          <w:b/>
          <w:sz w:val="28"/>
        </w:rPr>
      </w:pPr>
      <w:r w:rsidRPr="002D0550">
        <w:rPr>
          <w:rFonts w:cs="Times New Roman"/>
          <w:b/>
          <w:sz w:val="28"/>
        </w:rPr>
        <w:t>Reporting</w:t>
      </w:r>
    </w:p>
    <w:p w14:paraId="7E6E6ECE" w14:textId="77777777" w:rsidR="00967CAA" w:rsidRDefault="00D12B73" w:rsidP="00E91642">
      <w:pPr>
        <w:spacing w:after="120" w:line="264" w:lineRule="auto"/>
        <w:rPr>
          <w:rFonts w:cs="Times New Roman"/>
        </w:rPr>
      </w:pPr>
      <w:r>
        <w:rPr>
          <w:rFonts w:cs="Times New Roman"/>
        </w:rPr>
        <w:t>Reports to the Board of Trustees</w:t>
      </w:r>
    </w:p>
    <w:p w14:paraId="6D9DD51C" w14:textId="77777777" w:rsidR="00967CAA" w:rsidRPr="00205A0B" w:rsidRDefault="00967CAA" w:rsidP="00E91642">
      <w:pPr>
        <w:spacing w:after="120" w:line="264" w:lineRule="auto"/>
        <w:rPr>
          <w:rFonts w:cs="Times New Roman"/>
        </w:rPr>
      </w:pPr>
    </w:p>
    <w:p w14:paraId="5B05922D" w14:textId="77777777" w:rsidR="00011751" w:rsidRDefault="00011751" w:rsidP="00E91642">
      <w:pPr>
        <w:spacing w:after="120" w:line="264" w:lineRule="auto"/>
        <w:rPr>
          <w:b/>
        </w:rPr>
      </w:pPr>
    </w:p>
    <w:p w14:paraId="7FC59DB0" w14:textId="77777777" w:rsidR="00D12B73" w:rsidRDefault="00011751" w:rsidP="00E91642">
      <w:pPr>
        <w:spacing w:after="120" w:line="264" w:lineRule="auto"/>
        <w:rPr>
          <w:b/>
        </w:rPr>
      </w:pPr>
      <w:r w:rsidRPr="008203AA">
        <w:rPr>
          <w:b/>
        </w:rPr>
        <w:t>Approval</w:t>
      </w:r>
      <w:r w:rsidR="00D12B73">
        <w:rPr>
          <w:b/>
        </w:rPr>
        <w:t xml:space="preserve"> Date:</w:t>
      </w:r>
    </w:p>
    <w:p w14:paraId="5B3F64DE" w14:textId="77777777" w:rsidR="00011751" w:rsidRDefault="00D12B73" w:rsidP="00E91642">
      <w:pPr>
        <w:spacing w:after="120" w:line="264" w:lineRule="auto"/>
        <w:rPr>
          <w:b/>
        </w:rPr>
      </w:pPr>
      <w:r>
        <w:rPr>
          <w:b/>
        </w:rPr>
        <w:t xml:space="preserve">Dates of </w:t>
      </w:r>
      <w:r w:rsidR="00011751" w:rsidRPr="008203AA">
        <w:rPr>
          <w:b/>
        </w:rPr>
        <w:t>R</w:t>
      </w:r>
      <w:r>
        <w:rPr>
          <w:b/>
        </w:rPr>
        <w:t>eview and/or R</w:t>
      </w:r>
      <w:r w:rsidR="00011751" w:rsidRPr="008203AA">
        <w:rPr>
          <w:b/>
        </w:rPr>
        <w:t>evisions</w:t>
      </w:r>
      <w:r>
        <w:rPr>
          <w:b/>
        </w:rPr>
        <w:t>:</w:t>
      </w:r>
    </w:p>
    <w:p w14:paraId="2A0D8346" w14:textId="77777777" w:rsidR="00A043DE" w:rsidRDefault="00A043DE" w:rsidP="00E91642">
      <w:pPr>
        <w:spacing w:after="120" w:line="264" w:lineRule="auto"/>
        <w:rPr>
          <w:b/>
        </w:rPr>
      </w:pPr>
    </w:p>
    <w:p w14:paraId="6371DA1C" w14:textId="77777777" w:rsidR="00A043DE" w:rsidRDefault="00A043DE">
      <w:pPr>
        <w:rPr>
          <w:b/>
        </w:rPr>
      </w:pPr>
      <w:r>
        <w:rPr>
          <w:b/>
        </w:rPr>
        <w:br w:type="page"/>
      </w:r>
    </w:p>
    <w:p w14:paraId="21C96187" w14:textId="29047F4C" w:rsidR="00A043DE" w:rsidRPr="006043C7" w:rsidRDefault="00A043DE" w:rsidP="00A043DE">
      <w:pPr>
        <w:spacing w:after="120"/>
        <w:rPr>
          <w:sz w:val="20"/>
          <w:szCs w:val="20"/>
        </w:rPr>
      </w:pPr>
      <w:bookmarkStart w:id="0" w:name="_GoBack"/>
      <w:r w:rsidRPr="006043C7">
        <w:rPr>
          <w:sz w:val="20"/>
          <w:szCs w:val="20"/>
        </w:rPr>
        <w:lastRenderedPageBreak/>
        <w:t xml:space="preserve">© </w:t>
      </w:r>
      <w:r w:rsidR="00C468D8">
        <w:rPr>
          <w:sz w:val="20"/>
          <w:szCs w:val="20"/>
        </w:rPr>
        <w:t>2019, GovernWell</w:t>
      </w:r>
      <w:r w:rsidR="00C468D8">
        <w:rPr>
          <w:rFonts w:cs="Times New Roman"/>
          <w:sz w:val="20"/>
          <w:szCs w:val="20"/>
        </w:rPr>
        <w:t>™</w:t>
      </w:r>
    </w:p>
    <w:bookmarkEnd w:id="0"/>
    <w:p w14:paraId="45AF4D76" w14:textId="77777777" w:rsidR="00A043DE" w:rsidRPr="006043C7" w:rsidRDefault="00A043DE" w:rsidP="00A043DE">
      <w:pPr>
        <w:spacing w:after="120"/>
        <w:rPr>
          <w:sz w:val="20"/>
          <w:szCs w:val="20"/>
        </w:rPr>
      </w:pPr>
      <w:r w:rsidRPr="006043C7">
        <w:rPr>
          <w:sz w:val="20"/>
          <w:szCs w:val="20"/>
        </w:rPr>
        <w:t xml:space="preserve">The contents of GovernWell, including all contents of the </w:t>
      </w:r>
      <w:proofErr w:type="spellStart"/>
      <w:r w:rsidRPr="006043C7">
        <w:rPr>
          <w:sz w:val="20"/>
          <w:szCs w:val="20"/>
        </w:rPr>
        <w:t>TaskWell</w:t>
      </w:r>
      <w:proofErr w:type="spellEnd"/>
      <w:r w:rsidRPr="006043C7">
        <w:rPr>
          <w:sz w:val="20"/>
          <w:szCs w:val="20"/>
        </w:rPr>
        <w:t xml:space="preserve"> toolkit included with it, are intended to serve only as an example of content a Licensee organization may choose to include in its own resource materials.  The modification, inclusion or exclusion of any content in the materials included herein is made at the sole discretion of the Licensee.</w:t>
      </w:r>
    </w:p>
    <w:p w14:paraId="713B8467" w14:textId="77777777" w:rsidR="00A043DE" w:rsidRPr="006043C7" w:rsidRDefault="00A043DE" w:rsidP="00A043DE">
      <w:pPr>
        <w:rPr>
          <w:b/>
          <w:sz w:val="32"/>
          <w:szCs w:val="32"/>
        </w:rPr>
      </w:pPr>
      <w:r w:rsidRPr="006043C7">
        <w:rPr>
          <w:sz w:val="20"/>
          <w:szCs w:val="20"/>
        </w:rPr>
        <w:t xml:space="preserve">Any and all governance materials the Licensee may develop should be reviewed by the Licensee’s legal counsel for compliance with local, state and federal laws and regulations and its existing policies and practices prior to adoption and implementation.  The Company makes no warranties regarding </w:t>
      </w:r>
      <w:r w:rsidR="002E613C">
        <w:rPr>
          <w:sz w:val="20"/>
          <w:szCs w:val="20"/>
        </w:rPr>
        <w:t xml:space="preserve">the </w:t>
      </w:r>
      <w:r w:rsidRPr="006043C7">
        <w:rPr>
          <w:sz w:val="20"/>
          <w:szCs w:val="20"/>
        </w:rPr>
        <w:t>Charters in GovernWell, and specifically disclaims the warranties of merchantability and fitness for a particular purpose.</w:t>
      </w:r>
    </w:p>
    <w:p w14:paraId="135349C6" w14:textId="77777777" w:rsidR="00A043DE" w:rsidRDefault="00A043DE" w:rsidP="00E91642">
      <w:pPr>
        <w:spacing w:after="120" w:line="264" w:lineRule="auto"/>
        <w:rPr>
          <w:b/>
        </w:rPr>
      </w:pPr>
    </w:p>
    <w:p w14:paraId="7D41E933" w14:textId="77777777" w:rsidR="00011751" w:rsidRPr="008203AA" w:rsidRDefault="00011751" w:rsidP="00E91642">
      <w:pPr>
        <w:spacing w:after="120" w:line="264" w:lineRule="auto"/>
        <w:rPr>
          <w:b/>
        </w:rPr>
      </w:pPr>
    </w:p>
    <w:p w14:paraId="649C332D" w14:textId="77777777" w:rsidR="00205A0B" w:rsidRPr="008203AA" w:rsidRDefault="00205A0B" w:rsidP="00E91642">
      <w:pPr>
        <w:spacing w:after="120" w:line="264" w:lineRule="auto"/>
        <w:rPr>
          <w:b/>
        </w:rPr>
      </w:pPr>
    </w:p>
    <w:sectPr w:rsidR="00205A0B" w:rsidRPr="008203AA" w:rsidSect="006152B2">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FA54E" w14:textId="77777777" w:rsidR="00AB4976" w:rsidRDefault="00AB4976" w:rsidP="00AE2741">
      <w:pPr>
        <w:spacing w:after="0" w:line="240" w:lineRule="auto"/>
      </w:pPr>
      <w:r>
        <w:separator/>
      </w:r>
    </w:p>
  </w:endnote>
  <w:endnote w:type="continuationSeparator" w:id="0">
    <w:p w14:paraId="62540E2B" w14:textId="77777777" w:rsidR="00AB4976" w:rsidRDefault="00AB4976" w:rsidP="00AE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DC4CD" w14:textId="77777777" w:rsidR="00AE2741" w:rsidRDefault="006152B2">
    <w:pPr>
      <w:pStyle w:val="Footer"/>
      <w:jc w:val="right"/>
    </w:pPr>
    <w:r>
      <w:t>Finance</w:t>
    </w:r>
    <w:r w:rsidR="00AE2741">
      <w:t xml:space="preserve"> Committee Charter</w:t>
    </w:r>
    <w:r w:rsidR="00AE2741">
      <w:tab/>
    </w:r>
    <w:r w:rsidR="00AE2741">
      <w:tab/>
    </w:r>
    <w:sdt>
      <w:sdtPr>
        <w:id w:val="1004320916"/>
        <w:docPartObj>
          <w:docPartGallery w:val="Page Numbers (Bottom of Page)"/>
          <w:docPartUnique/>
        </w:docPartObj>
      </w:sdtPr>
      <w:sdtEndPr>
        <w:rPr>
          <w:noProof/>
        </w:rPr>
      </w:sdtEndPr>
      <w:sdtContent>
        <w:r w:rsidR="00AE2741">
          <w:fldChar w:fldCharType="begin"/>
        </w:r>
        <w:r w:rsidR="00AE2741">
          <w:instrText xml:space="preserve"> PAGE   \* MERGEFORMAT </w:instrText>
        </w:r>
        <w:r w:rsidR="00AE2741">
          <w:fldChar w:fldCharType="separate"/>
        </w:r>
        <w:r w:rsidR="002E613C">
          <w:rPr>
            <w:noProof/>
          </w:rPr>
          <w:t>3</w:t>
        </w:r>
        <w:r w:rsidR="00AE274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0E7DC" w14:textId="77777777" w:rsidR="00AB4976" w:rsidRDefault="00AB4976" w:rsidP="00AE2741">
      <w:pPr>
        <w:spacing w:after="0" w:line="240" w:lineRule="auto"/>
      </w:pPr>
      <w:r>
        <w:separator/>
      </w:r>
    </w:p>
  </w:footnote>
  <w:footnote w:type="continuationSeparator" w:id="0">
    <w:p w14:paraId="1724DE76" w14:textId="77777777" w:rsidR="00AB4976" w:rsidRDefault="00AB4976" w:rsidP="00AE2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50DAF" w14:textId="77777777" w:rsidR="00D429F6" w:rsidRDefault="00D42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293"/>
    <w:multiLevelType w:val="multilevel"/>
    <w:tmpl w:val="E9B428A6"/>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 w15:restartNumberingAfterBreak="0">
    <w:nsid w:val="05C9124C"/>
    <w:multiLevelType w:val="hybridMultilevel"/>
    <w:tmpl w:val="42C4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0762C"/>
    <w:multiLevelType w:val="multilevel"/>
    <w:tmpl w:val="85D4ABC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 w15:restartNumberingAfterBreak="0">
    <w:nsid w:val="1BD86FE4"/>
    <w:multiLevelType w:val="hybridMultilevel"/>
    <w:tmpl w:val="BD34F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0F1F15"/>
    <w:multiLevelType w:val="multilevel"/>
    <w:tmpl w:val="85D4ABC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 w15:restartNumberingAfterBreak="0">
    <w:nsid w:val="1E1C468B"/>
    <w:multiLevelType w:val="hybridMultilevel"/>
    <w:tmpl w:val="30707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9D3C3D"/>
    <w:multiLevelType w:val="hybridMultilevel"/>
    <w:tmpl w:val="4FE0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503D9"/>
    <w:multiLevelType w:val="hybridMultilevel"/>
    <w:tmpl w:val="9392E8D0"/>
    <w:lvl w:ilvl="0" w:tplc="5E88F94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6F00663"/>
    <w:multiLevelType w:val="multilevel"/>
    <w:tmpl w:val="85D4ABC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 w15:restartNumberingAfterBreak="0">
    <w:nsid w:val="6CF42053"/>
    <w:multiLevelType w:val="hybridMultilevel"/>
    <w:tmpl w:val="83A6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95487D"/>
    <w:multiLevelType w:val="hybridMultilevel"/>
    <w:tmpl w:val="6AF8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4"/>
  </w:num>
  <w:num w:numId="6">
    <w:abstractNumId w:val="9"/>
  </w:num>
  <w:num w:numId="7">
    <w:abstractNumId w:val="1"/>
  </w:num>
  <w:num w:numId="8">
    <w:abstractNumId w:val="2"/>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5E5"/>
    <w:rsid w:val="00011751"/>
    <w:rsid w:val="00064D31"/>
    <w:rsid w:val="000837AC"/>
    <w:rsid w:val="0017121B"/>
    <w:rsid w:val="00205A0B"/>
    <w:rsid w:val="00233117"/>
    <w:rsid w:val="002D0550"/>
    <w:rsid w:val="002E613C"/>
    <w:rsid w:val="003246F4"/>
    <w:rsid w:val="003465F6"/>
    <w:rsid w:val="003F758A"/>
    <w:rsid w:val="00457507"/>
    <w:rsid w:val="00534A29"/>
    <w:rsid w:val="005360AF"/>
    <w:rsid w:val="00604276"/>
    <w:rsid w:val="006152B2"/>
    <w:rsid w:val="006679F6"/>
    <w:rsid w:val="00677095"/>
    <w:rsid w:val="006C272D"/>
    <w:rsid w:val="006D28A6"/>
    <w:rsid w:val="006F28E0"/>
    <w:rsid w:val="00757BF3"/>
    <w:rsid w:val="007A2F3F"/>
    <w:rsid w:val="007E68AF"/>
    <w:rsid w:val="008203AA"/>
    <w:rsid w:val="0085797D"/>
    <w:rsid w:val="00920D6E"/>
    <w:rsid w:val="00967CAA"/>
    <w:rsid w:val="00994275"/>
    <w:rsid w:val="00A043DE"/>
    <w:rsid w:val="00A27BDC"/>
    <w:rsid w:val="00A629E9"/>
    <w:rsid w:val="00AB16DD"/>
    <w:rsid w:val="00AB27EE"/>
    <w:rsid w:val="00AB4976"/>
    <w:rsid w:val="00AC6076"/>
    <w:rsid w:val="00AE2741"/>
    <w:rsid w:val="00B654AF"/>
    <w:rsid w:val="00B67632"/>
    <w:rsid w:val="00C468D8"/>
    <w:rsid w:val="00CC1861"/>
    <w:rsid w:val="00D12B73"/>
    <w:rsid w:val="00D217CC"/>
    <w:rsid w:val="00D429F6"/>
    <w:rsid w:val="00E121F3"/>
    <w:rsid w:val="00E212A9"/>
    <w:rsid w:val="00E91642"/>
    <w:rsid w:val="00F16F00"/>
    <w:rsid w:val="00F475E5"/>
    <w:rsid w:val="00F85ADA"/>
    <w:rsid w:val="00F8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C0AE8"/>
  <w15:docId w15:val="{AE41987F-6DF7-4806-A6DB-9A43A742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3AA"/>
    <w:pPr>
      <w:ind w:left="720"/>
      <w:contextualSpacing/>
    </w:pPr>
  </w:style>
  <w:style w:type="paragraph" w:styleId="Header">
    <w:name w:val="header"/>
    <w:basedOn w:val="Normal"/>
    <w:link w:val="HeaderChar"/>
    <w:uiPriority w:val="99"/>
    <w:unhideWhenUsed/>
    <w:rsid w:val="00AE2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741"/>
  </w:style>
  <w:style w:type="paragraph" w:styleId="Footer">
    <w:name w:val="footer"/>
    <w:basedOn w:val="Normal"/>
    <w:link w:val="FooterChar"/>
    <w:uiPriority w:val="99"/>
    <w:unhideWhenUsed/>
    <w:rsid w:val="00AE2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35654">
      <w:bodyDiv w:val="1"/>
      <w:marLeft w:val="0"/>
      <w:marRight w:val="0"/>
      <w:marTop w:val="0"/>
      <w:marBottom w:val="0"/>
      <w:divBdr>
        <w:top w:val="none" w:sz="0" w:space="0" w:color="auto"/>
        <w:left w:val="none" w:sz="0" w:space="0" w:color="auto"/>
        <w:bottom w:val="none" w:sz="0" w:space="0" w:color="auto"/>
        <w:right w:val="none" w:sz="0" w:space="0" w:color="auto"/>
      </w:divBdr>
    </w:div>
    <w:div w:id="1383601383">
      <w:bodyDiv w:val="1"/>
      <w:marLeft w:val="0"/>
      <w:marRight w:val="0"/>
      <w:marTop w:val="0"/>
      <w:marBottom w:val="0"/>
      <w:divBdr>
        <w:top w:val="none" w:sz="0" w:space="0" w:color="auto"/>
        <w:left w:val="none" w:sz="0" w:space="0" w:color="auto"/>
        <w:bottom w:val="none" w:sz="0" w:space="0" w:color="auto"/>
        <w:right w:val="none" w:sz="0" w:space="0" w:color="auto"/>
      </w:divBdr>
    </w:div>
    <w:div w:id="21428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C-Fineran</dc:creator>
  <cp:lastModifiedBy>plorsbach@corp.amazonworkspaces.com</cp:lastModifiedBy>
  <cp:revision>11</cp:revision>
  <cp:lastPrinted>2015-11-23T18:36:00Z</cp:lastPrinted>
  <dcterms:created xsi:type="dcterms:W3CDTF">2015-11-17T00:59:00Z</dcterms:created>
  <dcterms:modified xsi:type="dcterms:W3CDTF">2019-03-20T18:48:00Z</dcterms:modified>
</cp:coreProperties>
</file>